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4B0A" w14:textId="5E072D62" w:rsidR="00431C0C" w:rsidRDefault="00431C0C" w:rsidP="004F64E6">
      <w:pPr>
        <w:spacing w:after="0"/>
        <w:jc w:val="center"/>
      </w:pPr>
    </w:p>
    <w:p w14:paraId="34918225" w14:textId="77777777" w:rsidR="008366AE" w:rsidRPr="008366AE" w:rsidRDefault="008366AE" w:rsidP="008366AE">
      <w:pPr>
        <w:spacing w:after="0"/>
        <w:jc w:val="center"/>
        <w:rPr>
          <w:b/>
          <w:sz w:val="8"/>
          <w:szCs w:val="8"/>
        </w:rPr>
      </w:pPr>
    </w:p>
    <w:p w14:paraId="4D3A922B" w14:textId="68BFDEF1" w:rsidR="00B830CE" w:rsidRPr="004F64E6" w:rsidRDefault="00B830CE" w:rsidP="002F3CF6">
      <w:pPr>
        <w:shd w:val="clear" w:color="auto" w:fill="A6A6A6" w:themeFill="background1" w:themeFillShade="A6"/>
        <w:spacing w:after="0"/>
        <w:jc w:val="center"/>
        <w:rPr>
          <w:b/>
          <w:color w:val="FFFFFF" w:themeColor="background1"/>
          <w:sz w:val="28"/>
          <w:szCs w:val="28"/>
        </w:rPr>
      </w:pPr>
      <w:r w:rsidRPr="004F64E6">
        <w:rPr>
          <w:b/>
          <w:color w:val="FFFFFF" w:themeColor="background1"/>
          <w:sz w:val="28"/>
          <w:szCs w:val="28"/>
        </w:rPr>
        <w:t>Formulaire d’abs</w:t>
      </w:r>
      <w:r w:rsidR="00163617" w:rsidRPr="004F64E6">
        <w:rPr>
          <w:b/>
          <w:color w:val="FFFFFF" w:themeColor="background1"/>
          <w:sz w:val="28"/>
          <w:szCs w:val="28"/>
        </w:rPr>
        <w:t>ence de conflit d’intérêts</w:t>
      </w:r>
      <w:r w:rsidR="004F64E6" w:rsidRPr="004F64E6">
        <w:rPr>
          <w:rStyle w:val="Appelnotedebasdep"/>
          <w:b/>
          <w:color w:val="FFFFFF" w:themeColor="background1"/>
          <w:sz w:val="28"/>
          <w:szCs w:val="28"/>
        </w:rPr>
        <w:footnoteReference w:id="1"/>
      </w:r>
    </w:p>
    <w:p w14:paraId="5B065575" w14:textId="77777777" w:rsidR="00163617" w:rsidRPr="00163617" w:rsidRDefault="004726E1" w:rsidP="003C399D">
      <w:pPr>
        <w:spacing w:after="0"/>
        <w:jc w:val="center"/>
        <w:rPr>
          <w:sz w:val="20"/>
          <w:szCs w:val="28"/>
        </w:rPr>
      </w:pPr>
      <w:r>
        <w:rPr>
          <w:sz w:val="20"/>
          <w:szCs w:val="28"/>
        </w:rPr>
        <w:t>(à retourner dûment complété et signé</w:t>
      </w:r>
      <w:r w:rsidR="00163617" w:rsidRPr="00163617">
        <w:rPr>
          <w:sz w:val="20"/>
          <w:szCs w:val="28"/>
        </w:rPr>
        <w:t>)</w:t>
      </w:r>
    </w:p>
    <w:p w14:paraId="02D5470A" w14:textId="77777777" w:rsidR="004F64E6" w:rsidRDefault="004F64E6" w:rsidP="003C399D">
      <w:pPr>
        <w:spacing w:after="120"/>
      </w:pPr>
    </w:p>
    <w:p w14:paraId="1D09618B" w14:textId="4FE4426E" w:rsidR="00B830CE" w:rsidRDefault="00B830CE" w:rsidP="003C399D">
      <w:pPr>
        <w:spacing w:after="120"/>
      </w:pPr>
      <w:r>
        <w:t>Je soussigné(e)</w:t>
      </w:r>
    </w:p>
    <w:p w14:paraId="0BEFC487" w14:textId="77777777" w:rsidR="00B830CE" w:rsidRDefault="00B830CE" w:rsidP="003C399D">
      <w:pPr>
        <w:spacing w:after="120"/>
      </w:pPr>
      <w:r>
        <w:t>Nom : _____________________________________________________________________________</w:t>
      </w:r>
    </w:p>
    <w:p w14:paraId="085316E9" w14:textId="77777777" w:rsidR="00B830CE" w:rsidRDefault="00B830CE" w:rsidP="00E81282">
      <w:pPr>
        <w:spacing w:after="120"/>
      </w:pPr>
      <w:r>
        <w:t>Prénom : __________________________________________________________________________</w:t>
      </w:r>
    </w:p>
    <w:p w14:paraId="76A28E08" w14:textId="77777777" w:rsidR="00670DF1" w:rsidRDefault="008366AE" w:rsidP="008366AE">
      <w:pPr>
        <w:spacing w:after="120"/>
      </w:pPr>
      <w:r>
        <w:t>Fonction : _________________________________</w:t>
      </w:r>
    </w:p>
    <w:p w14:paraId="552FBB3F" w14:textId="77777777" w:rsidR="008366AE" w:rsidRDefault="008366AE" w:rsidP="008366AE">
      <w:pPr>
        <w:spacing w:after="120"/>
      </w:pPr>
      <w:r>
        <w:t>_________________________________________</w:t>
      </w:r>
    </w:p>
    <w:p w14:paraId="232F40EC" w14:textId="77777777" w:rsidR="00163617" w:rsidRDefault="00634732" w:rsidP="008366AE">
      <w:pPr>
        <w:spacing w:after="120"/>
      </w:pPr>
      <w:r>
        <w:t>Représentant</w:t>
      </w:r>
      <w:r w:rsidR="00E81282">
        <w:t xml:space="preserve"> la structure</w:t>
      </w:r>
      <w:r w:rsidR="00914D2D">
        <w:t xml:space="preserve"> </w:t>
      </w:r>
      <w:r w:rsidR="00163617" w:rsidRPr="00163617">
        <w:t xml:space="preserve">(raison sociale, adresse et n° </w:t>
      </w:r>
      <w:r w:rsidR="00914D2D">
        <w:t>SIRET</w:t>
      </w:r>
      <w:r w:rsidR="00163617" w:rsidRPr="00163617">
        <w:t>)</w:t>
      </w:r>
      <w:r w:rsidR="00163617">
        <w:t xml:space="preserve"> :</w:t>
      </w:r>
    </w:p>
    <w:p w14:paraId="66DA59D3" w14:textId="77777777" w:rsidR="00163617" w:rsidRDefault="00B830CE" w:rsidP="00E81282">
      <w:pPr>
        <w:spacing w:after="0"/>
      </w:pPr>
      <w:r>
        <w:t>________________</w:t>
      </w:r>
      <w:r w:rsidR="00163617">
        <w:t>_________________________________________________________________</w:t>
      </w:r>
    </w:p>
    <w:p w14:paraId="61B4E76A" w14:textId="77777777" w:rsidR="00914D2D" w:rsidRDefault="00914D2D" w:rsidP="00E81282">
      <w:pPr>
        <w:spacing w:after="0"/>
      </w:pPr>
      <w:r w:rsidRPr="00914D2D">
        <w:t>_________________________________________________________________________________</w:t>
      </w:r>
    </w:p>
    <w:p w14:paraId="741EBFB2" w14:textId="77777777" w:rsidR="00914D2D" w:rsidRDefault="00914D2D" w:rsidP="00914D2D">
      <w:pPr>
        <w:spacing w:after="0"/>
      </w:pPr>
      <w:r>
        <w:t>_________________________________________________________________________________</w:t>
      </w:r>
    </w:p>
    <w:p w14:paraId="5AAD08F9" w14:textId="77777777" w:rsidR="00914D2D" w:rsidRDefault="00914D2D" w:rsidP="00914D2D">
      <w:pPr>
        <w:spacing w:after="0"/>
      </w:pPr>
      <w:r>
        <w:t>_________________________________________________________________________________</w:t>
      </w:r>
    </w:p>
    <w:p w14:paraId="3B3E154B" w14:textId="77777777" w:rsidR="00914D2D" w:rsidRDefault="00914D2D" w:rsidP="00914D2D">
      <w:pPr>
        <w:spacing w:after="0"/>
      </w:pPr>
      <w:r>
        <w:t>_________________________________________________________________________________</w:t>
      </w:r>
    </w:p>
    <w:p w14:paraId="57C3BA1B" w14:textId="77777777" w:rsidR="00914D2D" w:rsidRDefault="00914D2D" w:rsidP="00E81282">
      <w:pPr>
        <w:spacing w:after="0"/>
        <w:jc w:val="both"/>
      </w:pPr>
    </w:p>
    <w:p w14:paraId="0AC7922D" w14:textId="77777777" w:rsidR="00163617" w:rsidRDefault="00634732" w:rsidP="00E81282">
      <w:pPr>
        <w:spacing w:after="0"/>
        <w:jc w:val="both"/>
      </w:pPr>
      <w:r w:rsidRPr="00914D2D">
        <w:t>Porteuse</w:t>
      </w:r>
      <w:r w:rsidR="00914D2D" w:rsidRPr="00914D2D">
        <w:t xml:space="preserve"> </w:t>
      </w:r>
      <w:r w:rsidR="00914D2D">
        <w:t xml:space="preserve">de l’opération cofinancée par le </w:t>
      </w:r>
      <w:r w:rsidR="00914D2D" w:rsidRPr="00914D2D">
        <w:rPr>
          <w:color w:val="0070C0"/>
        </w:rPr>
        <w:t xml:space="preserve">[FEDER/FSE] </w:t>
      </w:r>
      <w:r w:rsidR="00914D2D">
        <w:t xml:space="preserve">et intitulée :  </w:t>
      </w:r>
    </w:p>
    <w:p w14:paraId="253F7F32" w14:textId="77777777" w:rsidR="00914D2D" w:rsidRDefault="00914D2D" w:rsidP="00914D2D">
      <w:pPr>
        <w:spacing w:after="0"/>
      </w:pPr>
      <w:r w:rsidRPr="00914D2D">
        <w:t>_________________________________________________________________________________</w:t>
      </w:r>
    </w:p>
    <w:p w14:paraId="0FFF7982" w14:textId="77777777" w:rsidR="00914D2D" w:rsidRDefault="00914D2D" w:rsidP="00E81282">
      <w:pPr>
        <w:spacing w:after="0"/>
        <w:jc w:val="both"/>
      </w:pPr>
    </w:p>
    <w:p w14:paraId="56E5299F" w14:textId="0E2AF0F7" w:rsidR="00163617" w:rsidRDefault="00163617" w:rsidP="00E81282">
      <w:pPr>
        <w:spacing w:after="0"/>
        <w:jc w:val="both"/>
      </w:pPr>
      <w:r>
        <w:t xml:space="preserve">déclare sur l'honneur que ladite </w:t>
      </w:r>
      <w:r w:rsidR="00E81282">
        <w:t>structure</w:t>
      </w:r>
      <w:r>
        <w:t xml:space="preserve"> </w:t>
      </w:r>
      <w:r w:rsidR="003C399D">
        <w:t>(</w:t>
      </w:r>
      <w:r>
        <w:t>et/ou ses représentants</w:t>
      </w:r>
      <w:r w:rsidR="003C399D">
        <w:t>)</w:t>
      </w:r>
      <w:r w:rsidR="004F64E6">
        <w:rPr>
          <w:rStyle w:val="Appelnotedebasdep"/>
        </w:rPr>
        <w:footnoteReference w:id="2"/>
      </w:r>
      <w:r>
        <w:t xml:space="preserve"> :</w:t>
      </w:r>
    </w:p>
    <w:p w14:paraId="307A97D9" w14:textId="77777777" w:rsidR="00163617" w:rsidRDefault="00163617" w:rsidP="00E81282">
      <w:pPr>
        <w:spacing w:after="0"/>
        <w:jc w:val="both"/>
      </w:pPr>
      <w:r>
        <w:t xml:space="preserve"> </w:t>
      </w:r>
    </w:p>
    <w:p w14:paraId="6A202690" w14:textId="41F43A2E" w:rsidR="00163617" w:rsidRDefault="003C399D" w:rsidP="00914D2D">
      <w:pPr>
        <w:pStyle w:val="Paragraphedeliste"/>
        <w:numPr>
          <w:ilvl w:val="0"/>
          <w:numId w:val="1"/>
        </w:numPr>
        <w:spacing w:after="0"/>
        <w:jc w:val="both"/>
      </w:pPr>
      <w:r>
        <w:t>n’</w:t>
      </w:r>
      <w:r w:rsidR="00163617">
        <w:t>e</w:t>
      </w:r>
      <w:r>
        <w:t>st affectée</w:t>
      </w:r>
      <w:r w:rsidR="00163617">
        <w:t xml:space="preserve"> par aucun conflit d'intérêts dans le cadre du </w:t>
      </w:r>
      <w:r w:rsidR="00163617" w:rsidRPr="00914D2D">
        <w:t>marché</w:t>
      </w:r>
      <w:r w:rsidR="00E81282" w:rsidRPr="00914D2D">
        <w:rPr>
          <w:color w:val="0070C0"/>
        </w:rPr>
        <w:t xml:space="preserve"> </w:t>
      </w:r>
      <w:r w:rsidR="00914D2D" w:rsidRPr="00914D2D">
        <w:rPr>
          <w:color w:val="0070C0"/>
        </w:rPr>
        <w:t>[indiquer le n° et l’intitulé du marché]</w:t>
      </w:r>
      <w:r w:rsidR="00914D2D">
        <w:t>.</w:t>
      </w:r>
      <w:r w:rsidR="00163617">
        <w:t xml:space="preserve"> Un conflit d'intérêts peut résulter notamment d'intérêts économiques, d'affinités politiques ou nationales, de liens familiaux ou sentimentaux, ou de toutes autres relations ou intérêts communs;</w:t>
      </w:r>
    </w:p>
    <w:p w14:paraId="6E744E22" w14:textId="77777777" w:rsidR="00163617" w:rsidRDefault="00163617" w:rsidP="00E81282">
      <w:pPr>
        <w:pStyle w:val="Paragraphedeliste"/>
        <w:spacing w:after="0"/>
        <w:jc w:val="both"/>
      </w:pPr>
    </w:p>
    <w:p w14:paraId="7EE656CC" w14:textId="77777777" w:rsidR="00163617" w:rsidRDefault="003C399D" w:rsidP="00E81282">
      <w:pPr>
        <w:pStyle w:val="Paragraphedeliste"/>
        <w:numPr>
          <w:ilvl w:val="0"/>
          <w:numId w:val="1"/>
        </w:numPr>
        <w:spacing w:after="0"/>
        <w:jc w:val="both"/>
      </w:pPr>
      <w:r>
        <w:t>fera</w:t>
      </w:r>
      <w:r w:rsidR="00163617">
        <w:t xml:space="preserve"> connaître </w:t>
      </w:r>
      <w:r>
        <w:t xml:space="preserve">sans délai </w:t>
      </w:r>
      <w:r w:rsidR="00163617">
        <w:t>au service adjudicateur</w:t>
      </w:r>
      <w:r>
        <w:rPr>
          <w:rStyle w:val="Appelnotedebasdep"/>
        </w:rPr>
        <w:footnoteReference w:id="3"/>
      </w:r>
      <w:r w:rsidR="00163617">
        <w:t xml:space="preserve"> toute situation constitutive d'un conflit d'intérêts ou susceptible de conduire à un conflit d'intérêts ;</w:t>
      </w:r>
    </w:p>
    <w:p w14:paraId="659CD867" w14:textId="77777777" w:rsidR="00163617" w:rsidRDefault="00163617" w:rsidP="00E81282">
      <w:pPr>
        <w:pStyle w:val="Paragraphedeliste"/>
        <w:spacing w:after="0"/>
      </w:pPr>
    </w:p>
    <w:p w14:paraId="4D26D0D7" w14:textId="77777777" w:rsidR="00163617" w:rsidRDefault="003C399D" w:rsidP="00E81282">
      <w:pPr>
        <w:pStyle w:val="Paragraphedeliste"/>
        <w:numPr>
          <w:ilvl w:val="0"/>
          <w:numId w:val="1"/>
        </w:numPr>
        <w:spacing w:after="0"/>
        <w:jc w:val="both"/>
      </w:pPr>
      <w:r>
        <w:t>n'a pas fait, et s'engage</w:t>
      </w:r>
      <w:r w:rsidR="00163617">
        <w:t xml:space="preserve"> à ne pas faire, d'offre, de quelque nature que ce soit, dont un avantage pourrait être tiré au titre de ce marché ;</w:t>
      </w:r>
    </w:p>
    <w:p w14:paraId="6526B7BF" w14:textId="77777777" w:rsidR="00163617" w:rsidRDefault="00163617" w:rsidP="00E81282">
      <w:pPr>
        <w:pStyle w:val="Paragraphedeliste"/>
        <w:spacing w:after="0"/>
      </w:pPr>
    </w:p>
    <w:p w14:paraId="19640CF4" w14:textId="77777777" w:rsidR="00163617" w:rsidRDefault="003C399D" w:rsidP="00E81282">
      <w:pPr>
        <w:pStyle w:val="Paragraphedeliste"/>
        <w:numPr>
          <w:ilvl w:val="0"/>
          <w:numId w:val="1"/>
        </w:numPr>
        <w:spacing w:after="0"/>
        <w:jc w:val="both"/>
      </w:pPr>
      <w:r>
        <w:t>n'a</w:t>
      </w:r>
      <w:r w:rsidR="00163617">
        <w:t xml:space="preserve"> pas consent</w:t>
      </w:r>
      <w:r>
        <w:t>i, recherché, cherché à obtenir, ou accepté</w:t>
      </w:r>
      <w:r w:rsidR="00163617">
        <w:t xml:space="preserve"> d'avantage, financier ou autre, en faveur ou de la part d'une quelconque personne constituant une pratique illégale ou relevant de la corruption, directement ou indirectement, en tant qu'incitation ou récompense liée à l'attribution de ce marché.</w:t>
      </w:r>
    </w:p>
    <w:p w14:paraId="2E51BC11" w14:textId="77777777" w:rsidR="00A36D81" w:rsidRDefault="00A36D81" w:rsidP="00A36D81">
      <w:pPr>
        <w:pStyle w:val="Paragraphedeliste"/>
        <w:spacing w:after="0"/>
        <w:jc w:val="both"/>
      </w:pPr>
    </w:p>
    <w:p w14:paraId="10A8A056" w14:textId="77777777" w:rsidR="00163617" w:rsidRDefault="00163617" w:rsidP="00E81282">
      <w:pPr>
        <w:spacing w:after="0"/>
        <w:jc w:val="both"/>
      </w:pPr>
      <w:r>
        <w:t xml:space="preserve">Fait à .................................... ,                 </w:t>
      </w:r>
      <w:r w:rsidR="001C2AD3">
        <w:t xml:space="preserve">                   </w:t>
      </w:r>
      <w:r>
        <w:t xml:space="preserve">le ....................................................... </w:t>
      </w:r>
    </w:p>
    <w:p w14:paraId="301BB3A6" w14:textId="77777777" w:rsidR="00163617" w:rsidRDefault="001C2AD3" w:rsidP="001C2AD3">
      <w:pPr>
        <w:spacing w:after="0"/>
        <w:ind w:left="708" w:hanging="708"/>
      </w:pPr>
      <w:r>
        <w:t xml:space="preserve">       (c</w:t>
      </w:r>
      <w:r w:rsidRPr="006D27EE">
        <w:t>achet de la structure</w:t>
      </w:r>
      <w:r>
        <w:t>)</w:t>
      </w:r>
      <w:r>
        <w:tab/>
        <w:t xml:space="preserve"> </w:t>
      </w:r>
      <w:r>
        <w:tab/>
      </w:r>
      <w:r>
        <w:tab/>
      </w:r>
      <w:r w:rsidR="00163617">
        <w:t>(signature précédée de la mention</w:t>
      </w:r>
      <w:r w:rsidR="00E81282">
        <w:t xml:space="preserve"> "Lu et approuvé") </w:t>
      </w:r>
    </w:p>
    <w:p w14:paraId="31C7A7D2" w14:textId="77777777" w:rsidR="00E81282" w:rsidRDefault="00163617" w:rsidP="00E81282">
      <w:pPr>
        <w:spacing w:after="0"/>
        <w:jc w:val="both"/>
      </w:pPr>
      <w:r>
        <w:t xml:space="preserve">                         </w:t>
      </w:r>
    </w:p>
    <w:p w14:paraId="1FE6B4E2" w14:textId="5AB337C6" w:rsidR="00B830CE" w:rsidRDefault="00B830CE" w:rsidP="002F3CF6">
      <w:pPr>
        <w:spacing w:after="0"/>
        <w:jc w:val="both"/>
      </w:pPr>
    </w:p>
    <w:sectPr w:rsidR="00B830CE" w:rsidSect="002F3CF6">
      <w:footerReference w:type="default" r:id="rId8"/>
      <w:pgSz w:w="11906" w:h="16838"/>
      <w:pgMar w:top="454" w:right="1134" w:bottom="567" w:left="1134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8C98" w14:textId="77777777" w:rsidR="003240B8" w:rsidRDefault="003240B8" w:rsidP="00E96C0C">
      <w:pPr>
        <w:spacing w:after="0" w:line="240" w:lineRule="auto"/>
      </w:pPr>
      <w:r>
        <w:separator/>
      </w:r>
    </w:p>
  </w:endnote>
  <w:endnote w:type="continuationSeparator" w:id="0">
    <w:p w14:paraId="5DCC4FA5" w14:textId="77777777" w:rsidR="003240B8" w:rsidRDefault="003240B8" w:rsidP="00E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EFF" w14:textId="45B1F97A" w:rsidR="002F3CF6" w:rsidRDefault="00AD48D4" w:rsidP="00AD48D4">
    <w:pPr>
      <w:pStyle w:val="Pieddepage"/>
      <w:jc w:val="center"/>
    </w:pPr>
    <w:r>
      <w:rPr>
        <w:noProof/>
        <w:sz w:val="14"/>
        <w:lang w:eastAsia="fr-FR"/>
      </w:rPr>
      <w:drawing>
        <wp:inline distT="0" distB="0" distL="0" distR="0" wp14:anchorId="57BCA4F2" wp14:editId="7B10B9C4">
          <wp:extent cx="2165350" cy="550886"/>
          <wp:effectExtent l="0" t="0" r="635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114" cy="56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CF6">
      <w:rPr>
        <w:noProof/>
      </w:rPr>
      <w:drawing>
        <wp:inline distT="0" distB="0" distL="0" distR="0" wp14:anchorId="1A1E7F7F" wp14:editId="3CDD0711">
          <wp:extent cx="2513864" cy="540000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86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9018" w14:textId="77777777" w:rsidR="003240B8" w:rsidRDefault="003240B8" w:rsidP="00E96C0C">
      <w:pPr>
        <w:spacing w:after="0" w:line="240" w:lineRule="auto"/>
      </w:pPr>
      <w:r>
        <w:separator/>
      </w:r>
    </w:p>
  </w:footnote>
  <w:footnote w:type="continuationSeparator" w:id="0">
    <w:p w14:paraId="1E4EB668" w14:textId="77777777" w:rsidR="003240B8" w:rsidRDefault="003240B8" w:rsidP="00E96C0C">
      <w:pPr>
        <w:spacing w:after="0" w:line="240" w:lineRule="auto"/>
      </w:pPr>
      <w:r>
        <w:continuationSeparator/>
      </w:r>
    </w:p>
  </w:footnote>
  <w:footnote w:id="1">
    <w:p w14:paraId="23D8B226" w14:textId="2BC42569" w:rsidR="004F64E6" w:rsidRPr="004F64E6" w:rsidRDefault="004F64E6">
      <w:pPr>
        <w:pStyle w:val="Notedebasdepage"/>
        <w:rPr>
          <w:sz w:val="18"/>
          <w:szCs w:val="18"/>
        </w:rPr>
      </w:pPr>
      <w:r w:rsidRPr="004F64E6">
        <w:rPr>
          <w:rStyle w:val="Appelnotedebasdep"/>
          <w:sz w:val="18"/>
          <w:szCs w:val="18"/>
        </w:rPr>
        <w:footnoteRef/>
      </w:r>
      <w:r w:rsidRPr="004F64E6">
        <w:rPr>
          <w:sz w:val="18"/>
          <w:szCs w:val="18"/>
        </w:rPr>
        <w:t xml:space="preserve"> Dans l’idéal, ce document doit être renseigné pendant la phase de lancement de la procédure de passation du marché</w:t>
      </w:r>
    </w:p>
  </w:footnote>
  <w:footnote w:id="2">
    <w:p w14:paraId="1FC8564A" w14:textId="77777777" w:rsidR="004F64E6" w:rsidRPr="004F64E6" w:rsidRDefault="004F64E6" w:rsidP="004F64E6">
      <w:pPr>
        <w:pStyle w:val="Notedebasdepage"/>
        <w:rPr>
          <w:sz w:val="18"/>
          <w:szCs w:val="18"/>
        </w:rPr>
      </w:pPr>
      <w:r w:rsidRPr="004F64E6">
        <w:rPr>
          <w:rStyle w:val="Appelnotedebasdep"/>
          <w:sz w:val="18"/>
          <w:szCs w:val="18"/>
        </w:rPr>
        <w:footnoteRef/>
      </w:r>
      <w:r w:rsidRPr="004F64E6">
        <w:rPr>
          <w:sz w:val="18"/>
          <w:szCs w:val="18"/>
        </w:rPr>
        <w:t xml:space="preserve"> Conserver uniquement les points correspondant à l’état d’avancement de la procédure de passation du marché.</w:t>
      </w:r>
    </w:p>
    <w:p w14:paraId="206AF140" w14:textId="63A3110C" w:rsidR="004F64E6" w:rsidRPr="004F64E6" w:rsidRDefault="004F64E6" w:rsidP="004F64E6">
      <w:pPr>
        <w:pStyle w:val="Notedebasdepage"/>
        <w:rPr>
          <w:sz w:val="18"/>
          <w:szCs w:val="18"/>
        </w:rPr>
      </w:pPr>
      <w:r w:rsidRPr="004F64E6">
        <w:rPr>
          <w:sz w:val="18"/>
          <w:szCs w:val="18"/>
        </w:rPr>
        <w:t>Exemple : si le marché a déjà été attribué, ne conserver que les points a) et d)</w:t>
      </w:r>
    </w:p>
  </w:footnote>
  <w:footnote w:id="3">
    <w:p w14:paraId="05C5C413" w14:textId="77777777" w:rsidR="003C399D" w:rsidRPr="004F64E6" w:rsidRDefault="003C399D" w:rsidP="002F3CF6">
      <w:pPr>
        <w:pStyle w:val="Notedebasdepage"/>
        <w:spacing w:after="120"/>
        <w:rPr>
          <w:sz w:val="18"/>
          <w:szCs w:val="18"/>
        </w:rPr>
      </w:pPr>
      <w:r w:rsidRPr="004F64E6">
        <w:rPr>
          <w:rStyle w:val="Appelnotedebasdep"/>
          <w:sz w:val="18"/>
          <w:szCs w:val="18"/>
        </w:rPr>
        <w:footnoteRef/>
      </w:r>
      <w:r w:rsidRPr="004F64E6">
        <w:rPr>
          <w:sz w:val="18"/>
          <w:szCs w:val="18"/>
        </w:rPr>
        <w:t xml:space="preserve"> Il s’agit du service en charge de la procédure de passation du marché (exemple : service achat)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3C93"/>
    <w:multiLevelType w:val="hybridMultilevel"/>
    <w:tmpl w:val="2BB2C7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E"/>
    <w:rsid w:val="000023E4"/>
    <w:rsid w:val="00097870"/>
    <w:rsid w:val="00163617"/>
    <w:rsid w:val="00166166"/>
    <w:rsid w:val="001872E4"/>
    <w:rsid w:val="001A2686"/>
    <w:rsid w:val="001C2AD3"/>
    <w:rsid w:val="002633AD"/>
    <w:rsid w:val="00282EA3"/>
    <w:rsid w:val="002F3CF6"/>
    <w:rsid w:val="003240B8"/>
    <w:rsid w:val="003556B9"/>
    <w:rsid w:val="003C399D"/>
    <w:rsid w:val="00430856"/>
    <w:rsid w:val="00431C0C"/>
    <w:rsid w:val="0045013F"/>
    <w:rsid w:val="004726E1"/>
    <w:rsid w:val="004B3B71"/>
    <w:rsid w:val="004F64E6"/>
    <w:rsid w:val="005A191F"/>
    <w:rsid w:val="005B0FD3"/>
    <w:rsid w:val="005D377D"/>
    <w:rsid w:val="005F39C5"/>
    <w:rsid w:val="00622FE8"/>
    <w:rsid w:val="00633DA6"/>
    <w:rsid w:val="00634732"/>
    <w:rsid w:val="00670DF1"/>
    <w:rsid w:val="006C2F03"/>
    <w:rsid w:val="006D27EE"/>
    <w:rsid w:val="00753185"/>
    <w:rsid w:val="00766EC4"/>
    <w:rsid w:val="007F0698"/>
    <w:rsid w:val="008366AE"/>
    <w:rsid w:val="008A336F"/>
    <w:rsid w:val="00914D2D"/>
    <w:rsid w:val="00926F1A"/>
    <w:rsid w:val="009564D4"/>
    <w:rsid w:val="009B662E"/>
    <w:rsid w:val="00A2152A"/>
    <w:rsid w:val="00A36D81"/>
    <w:rsid w:val="00AD48D4"/>
    <w:rsid w:val="00B200BB"/>
    <w:rsid w:val="00B537E7"/>
    <w:rsid w:val="00B830CE"/>
    <w:rsid w:val="00C41717"/>
    <w:rsid w:val="00CD4921"/>
    <w:rsid w:val="00D51DF0"/>
    <w:rsid w:val="00DC38FA"/>
    <w:rsid w:val="00E23281"/>
    <w:rsid w:val="00E40C18"/>
    <w:rsid w:val="00E75EFA"/>
    <w:rsid w:val="00E81282"/>
    <w:rsid w:val="00E96C0C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D4524"/>
  <w15:docId w15:val="{4AC9A051-404D-4253-983D-8B88D16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6361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9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9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729-4FFE-454B-9E39-8D7AC9D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THOZET Cecile</dc:creator>
  <cp:lastModifiedBy>SANCHEZ Elvina</cp:lastModifiedBy>
  <cp:revision>3</cp:revision>
  <dcterms:created xsi:type="dcterms:W3CDTF">2022-10-04T09:13:00Z</dcterms:created>
  <dcterms:modified xsi:type="dcterms:W3CDTF">2022-10-04T09:54:00Z</dcterms:modified>
  <cp:contentStatus/>
</cp:coreProperties>
</file>